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C57" w:rsidRDefault="00E20C57" w:rsidP="00E20C57">
      <w:bookmarkStart w:id="0" w:name="OLE_LINK1"/>
      <w:bookmarkStart w:id="1" w:name="OLE_LINK2"/>
    </w:p>
    <w:p w:rsidR="006F568D" w:rsidRDefault="000C2D17">
      <w:pPr>
        <w:jc w:val="both"/>
      </w:pPr>
      <w:r>
        <w:t> </w:t>
      </w:r>
    </w:p>
    <w:tbl>
      <w:tblPr>
        <w:tblW w:w="9504" w:type="dxa"/>
        <w:tblBorders>
          <w:bottom w:val="dotted" w:sz="8" w:space="0" w:color="000000"/>
          <w:insideH w:val="dotted" w:sz="8" w:space="0" w:color="000000"/>
        </w:tblBorders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149"/>
        <w:gridCol w:w="5355"/>
      </w:tblGrid>
      <w:tr w:rsidR="006F568D" w:rsidTr="000C2D17">
        <w:tc>
          <w:tcPr>
            <w:tcW w:w="9504" w:type="dxa"/>
            <w:gridSpan w:val="2"/>
            <w:tcBorders>
              <w:bottom w:val="dotted" w:sz="8" w:space="0" w:color="000000"/>
            </w:tcBorders>
            <w:shd w:val="clear" w:color="auto" w:fill="auto"/>
            <w:vAlign w:val="center"/>
          </w:tcPr>
          <w:p w:rsidR="006F568D" w:rsidRDefault="000C2D17">
            <w:pPr>
              <w:jc w:val="both"/>
            </w:pPr>
            <w:r>
              <w:rPr>
                <w:b/>
                <w:sz w:val="28"/>
              </w:rPr>
              <w:t>1.     Общая информация</w:t>
            </w:r>
          </w:p>
          <w:p w:rsidR="006F568D" w:rsidRDefault="000C2D17">
            <w:pPr>
              <w:spacing w:after="283"/>
              <w:jc w:val="both"/>
            </w:pPr>
            <w:r>
              <w:t> </w:t>
            </w:r>
          </w:p>
        </w:tc>
      </w:tr>
      <w:tr w:rsidR="000C2D17" w:rsidTr="000C2D17">
        <w:tc>
          <w:tcPr>
            <w:tcW w:w="4149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C2D17" w:rsidRDefault="000C2D17" w:rsidP="000C2D17">
            <w:pPr>
              <w:spacing w:after="283"/>
              <w:rPr>
                <w:sz w:val="28"/>
              </w:rPr>
            </w:pPr>
            <w:r>
              <w:rPr>
                <w:sz w:val="28"/>
              </w:rPr>
              <w:t>Наименование структурного подразделения</w:t>
            </w:r>
          </w:p>
        </w:tc>
        <w:tc>
          <w:tcPr>
            <w:tcW w:w="5353" w:type="dxa"/>
            <w:tcBorders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0C2D17" w:rsidRDefault="000C2D17" w:rsidP="000C2D17">
            <w:pPr>
              <w:spacing w:after="28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Департамент сервисной поддержки</w:t>
            </w:r>
          </w:p>
        </w:tc>
      </w:tr>
      <w:tr w:rsidR="000C2D17" w:rsidTr="000C2D17">
        <w:tc>
          <w:tcPr>
            <w:tcW w:w="4149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C2D17" w:rsidRDefault="000C2D17" w:rsidP="000C2D17">
            <w:pPr>
              <w:rPr>
                <w:sz w:val="28"/>
              </w:rPr>
            </w:pPr>
            <w:r>
              <w:rPr>
                <w:sz w:val="28"/>
              </w:rPr>
              <w:t>Наименование вакантной должности</w:t>
            </w:r>
          </w:p>
          <w:p w:rsidR="000C2D17" w:rsidRDefault="000C2D17" w:rsidP="000C2D17">
            <w:pPr>
              <w:spacing w:after="283"/>
            </w:pPr>
            <w:r>
              <w:t> </w:t>
            </w:r>
          </w:p>
        </w:tc>
        <w:tc>
          <w:tcPr>
            <w:tcW w:w="5353" w:type="dxa"/>
            <w:tcBorders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0C2D17" w:rsidRDefault="000C2D17" w:rsidP="000C2D17">
            <w:pPr>
              <w:spacing w:after="28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Главн</w:t>
            </w:r>
            <w:bookmarkStart w:id="2" w:name="_GoBack"/>
            <w:bookmarkEnd w:id="2"/>
            <w:r>
              <w:rPr>
                <w:i/>
                <w:sz w:val="28"/>
              </w:rPr>
              <w:t xml:space="preserve">ый менеджер </w:t>
            </w:r>
          </w:p>
        </w:tc>
      </w:tr>
      <w:tr w:rsidR="000C2D17" w:rsidTr="000C2D17">
        <w:tc>
          <w:tcPr>
            <w:tcW w:w="4149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C2D17" w:rsidRDefault="000C2D17" w:rsidP="000C2D17">
            <w:pPr>
              <w:spacing w:after="283"/>
              <w:rPr>
                <w:sz w:val="28"/>
              </w:rPr>
            </w:pPr>
            <w:r>
              <w:rPr>
                <w:sz w:val="28"/>
              </w:rPr>
              <w:t>Направление деятельности в структурном подразделении</w:t>
            </w:r>
          </w:p>
        </w:tc>
        <w:tc>
          <w:tcPr>
            <w:tcW w:w="5353" w:type="dxa"/>
            <w:tcBorders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0C2D17" w:rsidRDefault="000C2D17" w:rsidP="000C2D17">
            <w:pPr>
              <w:spacing w:before="240" w:after="28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Решение проблемных вопросов инвесторов и совершенствование законодательства</w:t>
            </w:r>
          </w:p>
        </w:tc>
      </w:tr>
      <w:tr w:rsidR="000C2D17" w:rsidTr="000C2D17">
        <w:tc>
          <w:tcPr>
            <w:tcW w:w="4149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C2D17" w:rsidRDefault="000C2D17" w:rsidP="000C2D17">
            <w:pPr>
              <w:spacing w:after="283"/>
              <w:rPr>
                <w:sz w:val="28"/>
              </w:rPr>
            </w:pPr>
            <w:r>
              <w:rPr>
                <w:sz w:val="28"/>
              </w:rPr>
              <w:t>Вид вакансии</w:t>
            </w:r>
          </w:p>
        </w:tc>
        <w:tc>
          <w:tcPr>
            <w:tcW w:w="5353" w:type="dxa"/>
            <w:tcBorders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0C2D17" w:rsidRDefault="000C2D17" w:rsidP="000C2D17">
            <w:pPr>
              <w:spacing w:before="240" w:after="283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постоянная</w:t>
            </w:r>
          </w:p>
        </w:tc>
      </w:tr>
      <w:tr w:rsidR="000C2D17" w:rsidTr="000C2D17">
        <w:tc>
          <w:tcPr>
            <w:tcW w:w="4149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C2D17" w:rsidRDefault="000C2D17" w:rsidP="000C2D17">
            <w:pPr>
              <w:tabs>
                <w:tab w:val="left" w:pos="2685"/>
              </w:tabs>
              <w:spacing w:after="283"/>
              <w:rPr>
                <w:sz w:val="28"/>
              </w:rPr>
            </w:pPr>
            <w:r>
              <w:rPr>
                <w:sz w:val="28"/>
              </w:rPr>
              <w:t>Место и режим работы</w:t>
            </w:r>
          </w:p>
        </w:tc>
        <w:tc>
          <w:tcPr>
            <w:tcW w:w="5353" w:type="dxa"/>
            <w:tcBorders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0C2D17" w:rsidRDefault="000C2D17" w:rsidP="000C2D17">
            <w:pPr>
              <w:spacing w:after="28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Место работы – г. Нур-Султан, время работы с 09-00 до 18-30 чч. </w:t>
            </w:r>
          </w:p>
        </w:tc>
      </w:tr>
      <w:tr w:rsidR="000C2D17" w:rsidTr="000C2D17">
        <w:tc>
          <w:tcPr>
            <w:tcW w:w="4149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C2D17" w:rsidRDefault="000C2D17" w:rsidP="000C2D17">
            <w:pPr>
              <w:spacing w:after="283"/>
              <w:rPr>
                <w:sz w:val="28"/>
              </w:rPr>
            </w:pPr>
            <w:r>
              <w:rPr>
                <w:sz w:val="28"/>
              </w:rPr>
              <w:t>Дополнительные/специфические условия работы</w:t>
            </w:r>
          </w:p>
        </w:tc>
        <w:tc>
          <w:tcPr>
            <w:tcW w:w="5353" w:type="dxa"/>
            <w:tcBorders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0C2D17" w:rsidRDefault="000C2D17" w:rsidP="000C2D17">
            <w:pPr>
              <w:spacing w:before="240" w:after="28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Готовность к командировкам, стрессоустойчивость, ведение переговоров, управление конфликтами и т.д.</w:t>
            </w:r>
          </w:p>
        </w:tc>
      </w:tr>
      <w:tr w:rsidR="000C2D17" w:rsidTr="000C2D17">
        <w:tc>
          <w:tcPr>
            <w:tcW w:w="9504" w:type="dxa"/>
            <w:gridSpan w:val="2"/>
            <w:tcBorders>
              <w:bottom w:val="dotted" w:sz="8" w:space="0" w:color="000000"/>
            </w:tcBorders>
            <w:shd w:val="clear" w:color="auto" w:fill="auto"/>
            <w:vAlign w:val="center"/>
          </w:tcPr>
          <w:p w:rsidR="000C2D17" w:rsidRDefault="000C2D17" w:rsidP="000C2D17">
            <w:pPr>
              <w:spacing w:after="28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2. Требования к должности</w:t>
            </w:r>
          </w:p>
        </w:tc>
      </w:tr>
      <w:tr w:rsidR="000C2D17" w:rsidTr="000C2D17">
        <w:tc>
          <w:tcPr>
            <w:tcW w:w="4149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C2D17" w:rsidRDefault="000C2D17" w:rsidP="000C2D17">
            <w:pPr>
              <w:spacing w:after="283"/>
              <w:rPr>
                <w:sz w:val="28"/>
              </w:rPr>
            </w:pPr>
            <w:r>
              <w:rPr>
                <w:sz w:val="28"/>
              </w:rPr>
              <w:t>Уровень образования и его профиль</w:t>
            </w:r>
          </w:p>
        </w:tc>
        <w:tc>
          <w:tcPr>
            <w:tcW w:w="5353" w:type="dxa"/>
            <w:tcBorders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0C2D17" w:rsidRDefault="000C2D17" w:rsidP="000C2D17">
            <w:pPr>
              <w:spacing w:after="28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Высшее; Юридическое, государственное управление, бизнес-администрирование, экономика, международное право, международная экономика, международные отношения, международные экономические отношения</w:t>
            </w:r>
          </w:p>
        </w:tc>
      </w:tr>
      <w:tr w:rsidR="000C2D17" w:rsidTr="000C2D17">
        <w:tc>
          <w:tcPr>
            <w:tcW w:w="4149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C2D17" w:rsidRDefault="000C2D17" w:rsidP="000C2D17">
            <w:pPr>
              <w:spacing w:after="283"/>
              <w:rPr>
                <w:sz w:val="28"/>
              </w:rPr>
            </w:pPr>
            <w:r>
              <w:rPr>
                <w:sz w:val="28"/>
              </w:rPr>
              <w:t>Профиль работы, функциональные обязанности (основные)</w:t>
            </w:r>
          </w:p>
        </w:tc>
        <w:tc>
          <w:tcPr>
            <w:tcW w:w="5353" w:type="dxa"/>
            <w:tcBorders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0C2D17" w:rsidRDefault="000C2D17" w:rsidP="000C2D17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Управление блоком Инвестиционный омбудсмен: содействие в решении проблемных вопросов инвесторов, связанных с инвестиционной деятельностью и организация всех необходимых мероприятий для этого;     </w:t>
            </w:r>
          </w:p>
          <w:p w:rsidR="000C2D17" w:rsidRDefault="000C2D17" w:rsidP="000C2D17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Сбор и обработка ежеквартальной информации для сдачи ежеквартальных отчетов;</w:t>
            </w:r>
          </w:p>
          <w:p w:rsidR="000C2D17" w:rsidRDefault="000C2D17" w:rsidP="000C2D17">
            <w:pPr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Консультирование и содействие в разработке проектов соглашений об инвестициях;</w:t>
            </w:r>
          </w:p>
          <w:p w:rsidR="000C2D17" w:rsidRDefault="000C2D17" w:rsidP="000C2D17">
            <w:pPr>
              <w:spacing w:after="28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Контроль и составление бюджетных предложений департамента и т.д.</w:t>
            </w:r>
          </w:p>
        </w:tc>
      </w:tr>
      <w:tr w:rsidR="000C2D17" w:rsidTr="000C2D17">
        <w:tc>
          <w:tcPr>
            <w:tcW w:w="4149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C2D17" w:rsidRDefault="000C2D17" w:rsidP="000C2D17">
            <w:pPr>
              <w:rPr>
                <w:sz w:val="28"/>
              </w:rPr>
            </w:pPr>
            <w:r>
              <w:rPr>
                <w:sz w:val="28"/>
              </w:rPr>
              <w:t>Опыт работы по специальности (длительность), лет</w:t>
            </w:r>
          </w:p>
          <w:p w:rsidR="000C2D17" w:rsidRDefault="000C2D17" w:rsidP="000C2D17">
            <w:pPr>
              <w:spacing w:after="283"/>
            </w:pPr>
            <w:r>
              <w:t> </w:t>
            </w:r>
          </w:p>
        </w:tc>
        <w:tc>
          <w:tcPr>
            <w:tcW w:w="5353" w:type="dxa"/>
            <w:tcBorders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0C2D17" w:rsidRDefault="000C2D17" w:rsidP="000C2D17">
            <w:pPr>
              <w:spacing w:after="283" w:line="254" w:lineRule="auto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Общий стаж работы – не менее 3 лет</w:t>
            </w:r>
          </w:p>
        </w:tc>
      </w:tr>
      <w:tr w:rsidR="000C2D17" w:rsidTr="000C2D17">
        <w:tc>
          <w:tcPr>
            <w:tcW w:w="4149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C2D17" w:rsidRDefault="000C2D17" w:rsidP="000C2D17">
            <w:pPr>
              <w:rPr>
                <w:sz w:val="28"/>
              </w:rPr>
            </w:pPr>
            <w:r>
              <w:rPr>
                <w:sz w:val="28"/>
              </w:rPr>
              <w:t>Опыт работы на руководящих должностях (длительность), лет</w:t>
            </w:r>
          </w:p>
          <w:p w:rsidR="000C2D17" w:rsidRDefault="000C2D17" w:rsidP="000C2D17">
            <w:pPr>
              <w:spacing w:after="283"/>
            </w:pPr>
            <w:r>
              <w:t> </w:t>
            </w:r>
          </w:p>
        </w:tc>
        <w:tc>
          <w:tcPr>
            <w:tcW w:w="5353" w:type="dxa"/>
            <w:tcBorders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0C2D17" w:rsidRDefault="000C2D17" w:rsidP="000C2D17">
            <w:pPr>
              <w:spacing w:after="28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Не требуется</w:t>
            </w:r>
          </w:p>
        </w:tc>
      </w:tr>
      <w:tr w:rsidR="000C2D17" w:rsidTr="000C2D17">
        <w:tc>
          <w:tcPr>
            <w:tcW w:w="4149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C2D17" w:rsidRDefault="000C2D17" w:rsidP="000C2D17">
            <w:pPr>
              <w:spacing w:after="283"/>
              <w:rPr>
                <w:sz w:val="28"/>
              </w:rPr>
            </w:pPr>
            <w:r>
              <w:rPr>
                <w:sz w:val="28"/>
              </w:rPr>
              <w:t>Знание языков</w:t>
            </w:r>
          </w:p>
        </w:tc>
        <w:tc>
          <w:tcPr>
            <w:tcW w:w="5353" w:type="dxa"/>
            <w:tcBorders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0C2D17" w:rsidRDefault="000C2D17" w:rsidP="000C2D17">
            <w:pPr>
              <w:spacing w:after="28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Знание языков: казахский язык – на уровне «свободно» (желательно), русский язык – на уровне «свободно», английский язык – на уровне «свободно» (желательно)</w:t>
            </w:r>
          </w:p>
        </w:tc>
      </w:tr>
      <w:tr w:rsidR="000C2D17" w:rsidTr="000C2D17">
        <w:tc>
          <w:tcPr>
            <w:tcW w:w="9504" w:type="dxa"/>
            <w:gridSpan w:val="2"/>
            <w:tcBorders>
              <w:bottom w:val="dotted" w:sz="8" w:space="0" w:color="000000"/>
            </w:tcBorders>
            <w:shd w:val="clear" w:color="auto" w:fill="auto"/>
            <w:vAlign w:val="center"/>
          </w:tcPr>
          <w:p w:rsidR="000C2D17" w:rsidRDefault="000C2D17" w:rsidP="000C2D17">
            <w:pPr>
              <w:spacing w:after="283"/>
              <w:rPr>
                <w:b/>
                <w:sz w:val="28"/>
              </w:rPr>
            </w:pPr>
            <w:r>
              <w:rPr>
                <w:b/>
                <w:sz w:val="28"/>
              </w:rPr>
              <w:t>3. Дополнительные требования</w:t>
            </w:r>
          </w:p>
        </w:tc>
      </w:tr>
      <w:tr w:rsidR="000C2D17" w:rsidTr="000C2D17">
        <w:tc>
          <w:tcPr>
            <w:tcW w:w="4149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C2D17" w:rsidRDefault="000C2D17" w:rsidP="000C2D17">
            <w:pPr>
              <w:spacing w:after="283"/>
              <w:rPr>
                <w:sz w:val="28"/>
              </w:rPr>
            </w:pPr>
            <w:r>
              <w:rPr>
                <w:sz w:val="28"/>
              </w:rPr>
              <w:t>Компьютерные навыки, знания специального программного обеспечения</w:t>
            </w:r>
          </w:p>
        </w:tc>
        <w:tc>
          <w:tcPr>
            <w:tcW w:w="5353" w:type="dxa"/>
            <w:tcBorders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0C2D17" w:rsidRDefault="000C2D17" w:rsidP="000C2D17">
            <w:pPr>
              <w:spacing w:after="283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Сбор, систематизация и анализ информации, подготовка презентаций</w:t>
            </w:r>
          </w:p>
        </w:tc>
      </w:tr>
      <w:tr w:rsidR="000C2D17" w:rsidTr="000C2D17">
        <w:tc>
          <w:tcPr>
            <w:tcW w:w="4149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left w:w="88" w:type="dxa"/>
              <w:right w:w="108" w:type="dxa"/>
            </w:tcMar>
            <w:vAlign w:val="center"/>
          </w:tcPr>
          <w:p w:rsidR="000C2D17" w:rsidRDefault="000C2D17" w:rsidP="000C2D17">
            <w:pPr>
              <w:spacing w:after="283"/>
              <w:rPr>
                <w:sz w:val="28"/>
              </w:rPr>
            </w:pPr>
            <w:r>
              <w:rPr>
                <w:sz w:val="28"/>
              </w:rPr>
              <w:t>Дополнительные знания и сертификаты</w:t>
            </w:r>
          </w:p>
        </w:tc>
        <w:tc>
          <w:tcPr>
            <w:tcW w:w="5353" w:type="dxa"/>
            <w:tcBorders>
              <w:bottom w:val="dotted" w:sz="8" w:space="0" w:color="000000"/>
              <w:right w:val="dotted" w:sz="8" w:space="0" w:color="000000"/>
            </w:tcBorders>
            <w:shd w:val="clear" w:color="auto" w:fill="auto"/>
            <w:tcMar>
              <w:right w:w="108" w:type="dxa"/>
            </w:tcMar>
            <w:vAlign w:val="center"/>
          </w:tcPr>
          <w:p w:rsidR="000C2D17" w:rsidRDefault="000C2D17" w:rsidP="000C2D17">
            <w:pPr>
              <w:spacing w:after="283"/>
              <w:jc w:val="both"/>
            </w:pPr>
            <w:r>
              <w:rPr>
                <w:i/>
                <w:sz w:val="28"/>
              </w:rPr>
              <w:t>Желательно наличие степени MA, MSc, MBA, LLM</w:t>
            </w:r>
          </w:p>
        </w:tc>
      </w:tr>
    </w:tbl>
    <w:p w:rsidR="006F568D" w:rsidRDefault="000C2D17">
      <w:pPr>
        <w:spacing w:after="283"/>
        <w:jc w:val="both"/>
      </w:pPr>
      <w:r>
        <w:t> </w:t>
      </w:r>
    </w:p>
    <w:p w:rsidR="00C74135" w:rsidRDefault="00C74135" w:rsidP="00E20C57">
      <w:pPr>
        <w:rPr>
          <w:sz w:val="28"/>
          <w:szCs w:val="28"/>
        </w:rPr>
      </w:pPr>
    </w:p>
    <w:bookmarkEnd w:id="0"/>
    <w:bookmarkEnd w:id="1"/>
    <w:sectPr w:rsidR="00C7413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111" w:rsidRDefault="00CB7111" w:rsidP="008F35A3">
      <w:r>
        <w:separator/>
      </w:r>
    </w:p>
  </w:endnote>
  <w:endnote w:type="continuationSeparator" w:id="0">
    <w:p w:rsidR="00CB7111" w:rsidRDefault="00CB7111" w:rsidP="008F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883" w:rsidRDefault="00C47883">
    <w:pPr>
      <w:pStyle w:val="a7"/>
      <w:jc w:val="right"/>
    </w:pP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0C2D17">
      <w:rPr>
        <w:b/>
        <w:bCs/>
        <w:noProof/>
      </w:rPr>
      <w:t>1</w:t>
    </w:r>
    <w:r>
      <w:rPr>
        <w:b/>
        <w:bCs/>
      </w:rPr>
      <w:fldChar w:fldCharType="end"/>
    </w:r>
    <w:r w:rsidRPr="00C47883">
      <w:rPr>
        <w:b/>
        <w:bCs/>
      </w:rP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0C2D17">
      <w:rPr>
        <w:b/>
        <w:bCs/>
        <w:noProof/>
      </w:rPr>
      <w:t>2</w:t>
    </w:r>
    <w:r>
      <w:rPr>
        <w:b/>
        <w:bCs/>
      </w:rPr>
      <w:fldChar w:fldCharType="end"/>
    </w:r>
  </w:p>
  <w:p w:rsidR="008F35A3" w:rsidRDefault="008F35A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111" w:rsidRDefault="00CB7111" w:rsidP="008F35A3">
      <w:r>
        <w:separator/>
      </w:r>
    </w:p>
  </w:footnote>
  <w:footnote w:type="continuationSeparator" w:id="0">
    <w:p w:rsidR="00CB7111" w:rsidRDefault="00CB7111" w:rsidP="008F3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57"/>
    <w:rsid w:val="00020E2F"/>
    <w:rsid w:val="000B3F0E"/>
    <w:rsid w:val="000C2D17"/>
    <w:rsid w:val="001319F1"/>
    <w:rsid w:val="00144701"/>
    <w:rsid w:val="00204731"/>
    <w:rsid w:val="002325BF"/>
    <w:rsid w:val="00243B06"/>
    <w:rsid w:val="00297D7D"/>
    <w:rsid w:val="002C1F10"/>
    <w:rsid w:val="00371C15"/>
    <w:rsid w:val="00390CBE"/>
    <w:rsid w:val="003A0403"/>
    <w:rsid w:val="00447ABA"/>
    <w:rsid w:val="00456B05"/>
    <w:rsid w:val="00487C8A"/>
    <w:rsid w:val="004924F4"/>
    <w:rsid w:val="004B2180"/>
    <w:rsid w:val="004B6AAD"/>
    <w:rsid w:val="00525243"/>
    <w:rsid w:val="00553CE8"/>
    <w:rsid w:val="005D6B3F"/>
    <w:rsid w:val="005E46DC"/>
    <w:rsid w:val="0062687E"/>
    <w:rsid w:val="0064366E"/>
    <w:rsid w:val="006F568D"/>
    <w:rsid w:val="00757D43"/>
    <w:rsid w:val="00787210"/>
    <w:rsid w:val="007926B3"/>
    <w:rsid w:val="0079632C"/>
    <w:rsid w:val="007B48A8"/>
    <w:rsid w:val="00816E3D"/>
    <w:rsid w:val="00845A35"/>
    <w:rsid w:val="00890FEC"/>
    <w:rsid w:val="008A2C3F"/>
    <w:rsid w:val="008B4BD1"/>
    <w:rsid w:val="008B7ACA"/>
    <w:rsid w:val="008C5D41"/>
    <w:rsid w:val="008E7194"/>
    <w:rsid w:val="008F35A3"/>
    <w:rsid w:val="0092564D"/>
    <w:rsid w:val="00927753"/>
    <w:rsid w:val="00A11FF8"/>
    <w:rsid w:val="00A41E22"/>
    <w:rsid w:val="00A61C25"/>
    <w:rsid w:val="00A73DA0"/>
    <w:rsid w:val="00A96535"/>
    <w:rsid w:val="00AF2416"/>
    <w:rsid w:val="00B76918"/>
    <w:rsid w:val="00BB62C4"/>
    <w:rsid w:val="00BE4E9E"/>
    <w:rsid w:val="00C203D3"/>
    <w:rsid w:val="00C4078F"/>
    <w:rsid w:val="00C414D4"/>
    <w:rsid w:val="00C47883"/>
    <w:rsid w:val="00C74135"/>
    <w:rsid w:val="00C779C5"/>
    <w:rsid w:val="00CB7111"/>
    <w:rsid w:val="00D84FB7"/>
    <w:rsid w:val="00E20C57"/>
    <w:rsid w:val="00E4208D"/>
    <w:rsid w:val="00EC1906"/>
    <w:rsid w:val="00F40348"/>
    <w:rsid w:val="00FA2BA4"/>
    <w:rsid w:val="00FB6C29"/>
    <w:rsid w:val="00FC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88207-BE15-42C6-99CE-1C0D636D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20C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C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E20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E7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F35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5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F35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35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Bibigul Kurmanova</cp:lastModifiedBy>
  <cp:revision>3</cp:revision>
  <dcterms:created xsi:type="dcterms:W3CDTF">2022-05-30T06:23:00Z</dcterms:created>
  <dcterms:modified xsi:type="dcterms:W3CDTF">2022-05-30T06:24:00Z</dcterms:modified>
</cp:coreProperties>
</file>